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1B90A" w14:textId="45C65190" w:rsidR="00472287" w:rsidRPr="00472287" w:rsidRDefault="00472287" w:rsidP="00710F97">
      <w:pPr>
        <w:autoSpaceDE w:val="0"/>
        <w:autoSpaceDN w:val="0"/>
        <w:adjustRightInd w:val="0"/>
        <w:spacing w:after="0" w:line="240" w:lineRule="auto"/>
        <w:jc w:val="center"/>
        <w:rPr>
          <w:rFonts w:ascii="Calibri" w:eastAsia="Times New Roman" w:hAnsi="Calibri" w:cs="Calibri"/>
          <w:color w:val="000000"/>
          <w:sz w:val="40"/>
          <w:szCs w:val="40"/>
          <w:lang w:eastAsia="en-GB"/>
        </w:rPr>
      </w:pPr>
      <w:bookmarkStart w:id="0" w:name="_GoBack"/>
      <w:bookmarkEnd w:id="0"/>
      <w:r w:rsidRPr="00472287">
        <w:rPr>
          <w:rFonts w:ascii="Calibri" w:eastAsia="Times New Roman" w:hAnsi="Calibri" w:cs="Calibri"/>
          <w:b/>
          <w:bCs/>
          <w:color w:val="000000"/>
          <w:sz w:val="40"/>
          <w:szCs w:val="40"/>
          <w:lang w:eastAsia="en-GB"/>
        </w:rPr>
        <w:t>Wembury Surgery</w:t>
      </w:r>
    </w:p>
    <w:p w14:paraId="32B22B57" w14:textId="2A84B7FC" w:rsidR="00472287" w:rsidRPr="00472287" w:rsidRDefault="00472287" w:rsidP="00472287">
      <w:pPr>
        <w:pStyle w:val="NormalWeb"/>
        <w:jc w:val="center"/>
        <w:rPr>
          <w:rFonts w:asciiTheme="minorHAnsi" w:hAnsiTheme="minorHAnsi" w:cstheme="minorHAnsi"/>
          <w:b/>
          <w:sz w:val="40"/>
          <w:szCs w:val="40"/>
        </w:rPr>
      </w:pPr>
      <w:r w:rsidRPr="00472287">
        <w:rPr>
          <w:rFonts w:ascii="Calibri" w:hAnsi="Calibri" w:cs="Calibri"/>
          <w:b/>
          <w:bCs/>
          <w:color w:val="000000"/>
          <w:sz w:val="40"/>
          <w:szCs w:val="40"/>
          <w:lang w:val="en-GB" w:eastAsia="en-GB"/>
        </w:rPr>
        <w:t>Data Privacy Notice for Patients</w:t>
      </w:r>
    </w:p>
    <w:p w14:paraId="3F684BB6" w14:textId="025C269E" w:rsidR="00CC1E6B" w:rsidRPr="00710F97" w:rsidRDefault="00710F97" w:rsidP="00710F97">
      <w:pPr>
        <w:pStyle w:val="NormalWeb"/>
        <w:rPr>
          <w:rFonts w:asciiTheme="minorHAnsi" w:hAnsiTheme="minorHAnsi" w:cstheme="minorHAnsi"/>
          <w:b/>
        </w:rPr>
      </w:pPr>
      <w:r>
        <w:rPr>
          <w:rFonts w:asciiTheme="minorHAnsi" w:hAnsiTheme="minorHAnsi" w:cstheme="minorHAnsi"/>
          <w:b/>
        </w:rPr>
        <w:t xml:space="preserve">    </w:t>
      </w:r>
      <w:r w:rsidR="00CC1E6B" w:rsidRPr="00710F97">
        <w:rPr>
          <w:rFonts w:asciiTheme="minorHAnsi" w:hAnsiTheme="minorHAnsi" w:cstheme="minorHAnsi"/>
          <w:b/>
        </w:rPr>
        <w:t xml:space="preserve">How </w:t>
      </w:r>
      <w:r w:rsidR="00E14649" w:rsidRPr="00710F97">
        <w:rPr>
          <w:rFonts w:asciiTheme="minorHAnsi" w:hAnsiTheme="minorHAnsi" w:cstheme="minorHAnsi"/>
          <w:b/>
        </w:rPr>
        <w:t>Wembury Surgery</w:t>
      </w:r>
      <w:r w:rsidR="00CC1E6B" w:rsidRPr="00710F97">
        <w:rPr>
          <w:rFonts w:asciiTheme="minorHAnsi" w:hAnsiTheme="minorHAnsi" w:cstheme="minorHAnsi"/>
          <w:b/>
        </w:rPr>
        <w:t xml:space="preserve"> uses your information to provide you with healthcare</w:t>
      </w:r>
    </w:p>
    <w:p w14:paraId="0B0C6C95" w14:textId="56B051F7" w:rsidR="00CC1E6B" w:rsidRPr="00ED54CA" w:rsidRDefault="00CC1E6B" w:rsidP="00710F97">
      <w:pPr>
        <w:pStyle w:val="NormalWeb"/>
        <w:ind w:left="195"/>
        <w:rPr>
          <w:rFonts w:asciiTheme="minorHAnsi" w:hAnsiTheme="minorHAnsi" w:cstheme="minorHAnsi"/>
          <w:b/>
        </w:rPr>
      </w:pPr>
      <w:r w:rsidRPr="00710F97">
        <w:rPr>
          <w:rFonts w:asciiTheme="minorHAnsi" w:hAnsiTheme="minorHAnsi" w:cstheme="minorHAnsi"/>
          <w:b/>
        </w:rPr>
        <w:t>This practice keeps medical records confidential and complies with the General Data Protection Regulation.</w:t>
      </w:r>
      <w:r w:rsidR="00710F97">
        <w:rPr>
          <w:rFonts w:asciiTheme="minorHAnsi" w:hAnsiTheme="minorHAnsi" w:cstheme="minorHAnsi"/>
          <w:b/>
        </w:rPr>
        <w:t xml:space="preserve">  </w:t>
      </w:r>
      <w:r w:rsidRPr="00ED54CA">
        <w:rPr>
          <w:rFonts w:asciiTheme="minorHAnsi" w:hAnsiTheme="minorHAnsi" w:cstheme="minorHAnsi"/>
          <w:b/>
        </w:rPr>
        <w:t xml:space="preserve">We hold your medical record so that we can provide you with safe care and treatment. </w:t>
      </w:r>
      <w:r w:rsidR="00710F97">
        <w:rPr>
          <w:rFonts w:asciiTheme="minorHAnsi" w:hAnsiTheme="minorHAnsi" w:cstheme="minorHAnsi"/>
          <w:b/>
        </w:rPr>
        <w:t xml:space="preserve">  </w:t>
      </w: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36E00BA4" w14:textId="3A4F49EC" w:rsidR="00E14649" w:rsidRPr="004B5855" w:rsidRDefault="00CC1E6B" w:rsidP="00E14649">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organisations when they provide you with care. </w:t>
      </w:r>
      <w:r w:rsidR="00E14649">
        <w:rPr>
          <w:rFonts w:asciiTheme="minorHAnsi" w:hAnsiTheme="minorHAnsi" w:cstheme="minorHAnsi"/>
        </w:rPr>
        <w:t xml:space="preserve"> </w:t>
      </w:r>
      <w:r w:rsidRPr="009F1626">
        <w:rPr>
          <w:rFonts w:asciiTheme="minorHAnsi" w:hAnsiTheme="minorHAnsi" w:cstheme="minorHAnsi"/>
        </w:rPr>
        <w:t>For example, your GP will share information when they refer you to a specialist in a hospital.</w:t>
      </w:r>
      <w:r>
        <w:rPr>
          <w:rFonts w:asciiTheme="minorHAnsi" w:hAnsiTheme="minorHAnsi" w:cstheme="minorHAnsi"/>
        </w:rPr>
        <w:t xml:space="preserve"> </w:t>
      </w:r>
      <w:r w:rsidR="00E14649">
        <w:rPr>
          <w:rFonts w:asciiTheme="minorHAnsi" w:hAnsiTheme="minorHAnsi" w:cstheme="minorHAnsi"/>
        </w:rPr>
        <w:t xml:space="preserve"> </w:t>
      </w:r>
      <w:r>
        <w:rPr>
          <w:rFonts w:asciiTheme="minorHAnsi" w:hAnsiTheme="minorHAnsi" w:cstheme="minorHAnsi"/>
        </w:rPr>
        <w:t>Or your GP will send details about your prescription to your chosen pharmacy.</w:t>
      </w:r>
      <w:r w:rsidRPr="009F1626">
        <w:rPr>
          <w:rFonts w:asciiTheme="minorHAnsi" w:hAnsiTheme="minorHAnsi" w:cstheme="minorHAnsi"/>
        </w:rPr>
        <w:t xml:space="preserve"> </w:t>
      </w:r>
      <w:r w:rsidRPr="00E14649">
        <w:rPr>
          <w:rFonts w:asciiTheme="minorHAnsi" w:hAnsiTheme="minorHAnsi" w:cstheme="minorHAnsi"/>
        </w:rPr>
        <w:t>For more information on how we share your information with organisations who are directly involved in your care can be found here</w:t>
      </w:r>
      <w:r w:rsidRPr="004B5855">
        <w:rPr>
          <w:rFonts w:asciiTheme="minorHAnsi" w:hAnsiTheme="minorHAnsi" w:cstheme="minorHAnsi"/>
        </w:rPr>
        <w:t xml:space="preserve">: </w:t>
      </w:r>
      <w:r w:rsidR="004B5855" w:rsidRPr="004B5855">
        <w:rPr>
          <w:rFonts w:asciiTheme="minorHAnsi" w:hAnsiTheme="minorHAnsi" w:cstheme="minorHAnsi"/>
        </w:rPr>
        <w:t xml:space="preserve"> </w:t>
      </w:r>
      <w:hyperlink r:id="rId10" w:history="1">
        <w:r w:rsidR="00E14649" w:rsidRPr="004B5855">
          <w:rPr>
            <w:rStyle w:val="Hyperlink"/>
            <w:rFonts w:asciiTheme="minorHAnsi" w:hAnsiTheme="minorHAnsi"/>
          </w:rPr>
          <w:t>https://digital.nhs.uk/summary-care-records</w:t>
        </w:r>
      </w:hyperlink>
      <w:r w:rsidR="00E14649" w:rsidRPr="004B5855">
        <w:rPr>
          <w:rFonts w:asciiTheme="minorHAnsi" w:hAnsiTheme="minorHAnsi"/>
        </w:rPr>
        <w:t xml:space="preserve"> </w:t>
      </w:r>
    </w:p>
    <w:p w14:paraId="555CA242" w14:textId="77777777" w:rsidR="00E14649" w:rsidRDefault="00E14649" w:rsidP="00E14649">
      <w:pPr>
        <w:pStyle w:val="Default"/>
      </w:pPr>
    </w:p>
    <w:p w14:paraId="7F081394" w14:textId="36E5DC44"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Pr>
          <w:rFonts w:asciiTheme="minorHAnsi" w:hAnsiTheme="minorHAnsi" w:cstheme="minorHAnsi"/>
        </w:rPr>
        <w:t xml:space="preserve"> </w:t>
      </w:r>
      <w:r w:rsidR="00E14649">
        <w:rPr>
          <w:rFonts w:asciiTheme="minorHAnsi" w:hAnsiTheme="minorHAnsi" w:cstheme="minorHAnsi"/>
        </w:rPr>
        <w:t xml:space="preserve">. </w:t>
      </w:r>
      <w:r w:rsidRPr="006B16A4">
        <w:rPr>
          <w:rFonts w:asciiTheme="minorHAnsi" w:hAnsiTheme="minorHAnsi" w:cstheme="minorHAnsi"/>
          <w:color w:val="FF0000"/>
        </w:rPr>
        <w:t xml:space="preserve"> </w:t>
      </w:r>
      <w:r w:rsidRPr="009F1626">
        <w:rPr>
          <w:rFonts w:asciiTheme="minorHAnsi" w:hAnsiTheme="minorHAnsi" w:cstheme="minorHAnsi"/>
        </w:rPr>
        <w:t xml:space="preserve">For more information see:  </w:t>
      </w:r>
      <w:hyperlink r:id="rId11"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7777777"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59666324" w14:textId="77777777" w:rsidR="00440ECD" w:rsidRPr="00710F97" w:rsidRDefault="00440ECD" w:rsidP="00440ECD">
      <w:pPr>
        <w:pStyle w:val="NormalWeb"/>
        <w:rPr>
          <w:rFonts w:asciiTheme="minorHAnsi" w:hAnsiTheme="minorHAnsi" w:cstheme="minorHAnsi"/>
          <w:b/>
        </w:rPr>
      </w:pPr>
      <w:r w:rsidRPr="00710F97">
        <w:rPr>
          <w:rFonts w:asciiTheme="minorHAnsi" w:hAnsiTheme="minorHAnsi" w:cstheme="minorHAnsi"/>
          <w:b/>
        </w:rPr>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tbl>
            <w:tblPr>
              <w:tblW w:w="0" w:type="auto"/>
              <w:tblBorders>
                <w:top w:val="nil"/>
                <w:left w:val="nil"/>
                <w:bottom w:val="nil"/>
                <w:right w:val="nil"/>
              </w:tblBorders>
              <w:tblLook w:val="0000" w:firstRow="0" w:lastRow="0" w:firstColumn="0" w:lastColumn="0" w:noHBand="0" w:noVBand="0"/>
            </w:tblPr>
            <w:tblGrid>
              <w:gridCol w:w="9006"/>
            </w:tblGrid>
            <w:tr w:rsidR="004B5855" w:rsidRPr="004B5855" w14:paraId="36FE4A93" w14:textId="77777777" w:rsidTr="00C23FDA">
              <w:trPr>
                <w:trHeight w:val="120"/>
              </w:trPr>
              <w:tc>
                <w:tcPr>
                  <w:tcW w:w="0" w:type="auto"/>
                </w:tcPr>
                <w:p w14:paraId="3F496254" w14:textId="78833BC8" w:rsidR="004B5855" w:rsidRPr="004B5855" w:rsidRDefault="00440ECD" w:rsidP="004B5855">
                  <w:pPr>
                    <w:pStyle w:val="ListParagraph"/>
                    <w:numPr>
                      <w:ilvl w:val="0"/>
                      <w:numId w:val="13"/>
                    </w:numPr>
                    <w:autoSpaceDE w:val="0"/>
                    <w:autoSpaceDN w:val="0"/>
                    <w:adjustRightInd w:val="0"/>
                    <w:spacing w:after="0" w:line="240" w:lineRule="auto"/>
                    <w:rPr>
                      <w:rFonts w:ascii="Calibri" w:eastAsia="Times New Roman" w:hAnsi="Calibri" w:cs="Times New Roman"/>
                      <w:sz w:val="24"/>
                      <w:szCs w:val="24"/>
                      <w:lang w:eastAsia="en-GB"/>
                    </w:rPr>
                  </w:pPr>
                  <w:r w:rsidRPr="004B5855">
                    <w:rPr>
                      <w:rFonts w:cstheme="minorHAnsi"/>
                    </w:rPr>
                    <w:t xml:space="preserve">The database is held </w:t>
                  </w:r>
                  <w:r w:rsidR="004B5855" w:rsidRPr="004B5855">
                    <w:rPr>
                      <w:rFonts w:cstheme="minorHAnsi"/>
                    </w:rPr>
                    <w:t>by NHS</w:t>
                  </w:r>
                  <w:r w:rsidRPr="004B5855">
                    <w:rPr>
                      <w:rFonts w:cstheme="minorHAnsi"/>
                    </w:rPr>
                    <w:t xml:space="preserve"> Digital</w:t>
                  </w:r>
                  <w:r w:rsidR="004B5855" w:rsidRPr="004B5855">
                    <w:rPr>
                      <w:rFonts w:cstheme="minorHAnsi"/>
                    </w:rPr>
                    <w:t xml:space="preserve"> </w:t>
                  </w:r>
                  <w:r w:rsidRPr="004B5855">
                    <w:rPr>
                      <w:rFonts w:cstheme="minorHAnsi"/>
                    </w:rPr>
                    <w:t>a national organisation which has legal responsibilities to collect NHS data.</w:t>
                  </w:r>
                  <w:r w:rsidR="004B5855" w:rsidRPr="004B5855">
                    <w:rPr>
                      <w:rFonts w:cstheme="minorHAnsi"/>
                    </w:rPr>
                    <w:t xml:space="preserve">  </w:t>
                  </w:r>
                  <w:r w:rsidRPr="004B5855">
                    <w:rPr>
                      <w:rFonts w:cstheme="minorHAnsi"/>
                    </w:rPr>
                    <w:t xml:space="preserve">More information can be found at: </w:t>
                  </w:r>
                  <w:r w:rsidR="004B5855" w:rsidRPr="004B5855">
                    <w:rPr>
                      <w:rFonts w:ascii="Calibri" w:eastAsia="Times New Roman" w:hAnsi="Calibri" w:cs="Calibri"/>
                      <w:color w:val="000000"/>
                      <w:sz w:val="23"/>
                      <w:szCs w:val="23"/>
                      <w:lang w:eastAsia="en-GB"/>
                    </w:rPr>
                    <w:t xml:space="preserve">https://digital.nhs.uk/ </w:t>
                  </w:r>
                </w:p>
                <w:p w14:paraId="7D4E1165" w14:textId="77777777" w:rsidR="004B5855" w:rsidRPr="004B5855" w:rsidRDefault="004B5855" w:rsidP="00C23FDA">
                  <w:pPr>
                    <w:autoSpaceDE w:val="0"/>
                    <w:autoSpaceDN w:val="0"/>
                    <w:adjustRightInd w:val="0"/>
                    <w:spacing w:after="0" w:line="240" w:lineRule="auto"/>
                    <w:rPr>
                      <w:rFonts w:ascii="Calibri" w:eastAsia="Times New Roman" w:hAnsi="Calibri" w:cs="Calibri"/>
                      <w:color w:val="000000"/>
                      <w:sz w:val="23"/>
                      <w:szCs w:val="23"/>
                      <w:lang w:eastAsia="en-GB"/>
                    </w:rPr>
                  </w:pPr>
                </w:p>
              </w:tc>
            </w:tr>
          </w:tbl>
          <w:p w14:paraId="34B69209" w14:textId="43D0FA70" w:rsidR="00440ECD" w:rsidRDefault="00440ECD" w:rsidP="004B5855">
            <w:pPr>
              <w:pStyle w:val="NormalWeb"/>
              <w:numPr>
                <w:ilvl w:val="0"/>
                <w:numId w:val="3"/>
              </w:numPr>
              <w:spacing w:before="0" w:beforeAutospacing="0" w:after="0" w:afterAutospacing="0"/>
              <w:rPr>
                <w:rFonts w:asciiTheme="minorHAnsi" w:hAnsiTheme="minorHAnsi" w:cstheme="minorHAnsi"/>
                <w:u w:val="single"/>
              </w:rPr>
            </w:pPr>
            <w:r w:rsidRPr="004B5855">
              <w:rPr>
                <w:rFonts w:asciiTheme="minorHAnsi" w:hAnsiTheme="minorHAnsi" w:cstheme="minorHAnsi"/>
              </w:rPr>
              <w:t xml:space="preserve">or </w:t>
            </w:r>
            <w:r w:rsidRPr="004B5855">
              <w:rPr>
                <w:rStyle w:val="Hyperlink"/>
                <w:rFonts w:asciiTheme="minorHAnsi" w:hAnsiTheme="minorHAnsi" w:cstheme="minorHAnsi"/>
                <w:color w:val="auto"/>
                <w:u w:val="none"/>
              </w:rPr>
              <w:t xml:space="preserve">the phone number for general enquires </w:t>
            </w:r>
            <w:r w:rsidRPr="004B5855">
              <w:rPr>
                <w:rFonts w:asciiTheme="minorHAnsi" w:hAnsiTheme="minorHAnsi" w:cstheme="minorHAnsi"/>
              </w:rPr>
              <w:t>0300 303 5678]</w:t>
            </w: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programme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734CC690" w14:textId="77777777" w:rsidR="00440ECD" w:rsidRDefault="00440ECD" w:rsidP="004F7429">
            <w:pPr>
              <w:pStyle w:val="ListParagraph"/>
              <w:rPr>
                <w:rStyle w:val="Hyperlink"/>
                <w:rFonts w:cstheme="minorHAnsi"/>
                <w:color w:val="FF0000"/>
                <w:u w:val="none"/>
              </w:rPr>
            </w:pPr>
          </w:p>
          <w:p w14:paraId="636A6CDC" w14:textId="7777777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28F3B3B8" w14:textId="4BBFBED4" w:rsidR="004B5855" w:rsidRPr="004B5855" w:rsidRDefault="00440ECD" w:rsidP="004B5855">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Please see our loca</w:t>
            </w:r>
            <w:r w:rsidR="004B5855">
              <w:rPr>
                <w:rFonts w:asciiTheme="minorHAnsi" w:hAnsiTheme="minorHAnsi" w:cstheme="minorHAnsi"/>
              </w:rPr>
              <w:t xml:space="preserve">l policies for more information - </w:t>
            </w:r>
            <w:r w:rsidR="004B5855" w:rsidRPr="004B5855">
              <w:rPr>
                <w:sz w:val="23"/>
                <w:szCs w:val="23"/>
              </w:rPr>
              <w:t xml:space="preserve">ask at Reception for a copy of our Safeguarding Policy. </w:t>
            </w:r>
          </w:p>
          <w:p w14:paraId="428FA760" w14:textId="4A088BF2" w:rsidR="00440ECD" w:rsidRPr="009F1626" w:rsidRDefault="00440ECD" w:rsidP="004B5855">
            <w:pPr>
              <w:pStyle w:val="NormalWeb"/>
              <w:spacing w:before="0" w:beforeAutospacing="0" w:after="0" w:afterAutospacing="0"/>
              <w:ind w:left="720"/>
              <w:rPr>
                <w:rFonts w:asciiTheme="minorHAnsi" w:hAnsiTheme="minorHAnsi" w:cstheme="minorHAnsi"/>
              </w:rPr>
            </w:pPr>
          </w:p>
          <w:p w14:paraId="1C14F2CE" w14:textId="3F959BC6" w:rsidR="00440ECD" w:rsidRPr="0050780C" w:rsidRDefault="00440ECD" w:rsidP="004F7429">
            <w:pPr>
              <w:pStyle w:val="NormalWeb"/>
              <w:spacing w:before="0" w:beforeAutospacing="0" w:after="0" w:afterAutospacing="0"/>
              <w:ind w:left="720"/>
              <w:rPr>
                <w:rFonts w:asciiTheme="minorHAnsi" w:hAnsiTheme="minorHAnsi" w:cstheme="minorHAnsi"/>
                <w:color w:val="FF0000"/>
              </w:rPr>
            </w:pP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5153A25F" w14:textId="77777777" w:rsidR="00440ECD" w:rsidRDefault="00710F97" w:rsidP="004F7429">
            <w:pPr>
              <w:rPr>
                <w:rFonts w:cstheme="minorHAnsi"/>
              </w:rPr>
            </w:pPr>
            <w:r>
              <w:rPr>
                <w:rFonts w:cstheme="minorHAnsi"/>
              </w:rPr>
              <w:t>Wembury Surgery</w:t>
            </w:r>
          </w:p>
          <w:p w14:paraId="0806C099" w14:textId="73B838FD" w:rsidR="00710F97" w:rsidRPr="006E5EB2" w:rsidRDefault="00710F97" w:rsidP="004F7429">
            <w:pPr>
              <w:rPr>
                <w:rFonts w:cstheme="minorHAnsi"/>
              </w:rPr>
            </w:pPr>
            <w:r>
              <w:rPr>
                <w:rFonts w:cstheme="minorHAnsi"/>
              </w:rPr>
              <w:t>51 Hawthorn Drive, Wembury, Devon, PL9 0BE</w:t>
            </w:r>
          </w:p>
        </w:tc>
      </w:tr>
      <w:tr w:rsidR="00440ECD" w:rsidRPr="006E5EB2" w14:paraId="3BCB0E58" w14:textId="77777777" w:rsidTr="004F7429">
        <w:tc>
          <w:tcPr>
            <w:tcW w:w="2405" w:type="dxa"/>
          </w:tcPr>
          <w:p w14:paraId="48807ECE" w14:textId="10890602"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2A08D87B" w14:textId="3B8C77BA" w:rsidR="00710F97" w:rsidRDefault="00B74675" w:rsidP="00710F97">
            <w:pPr>
              <w:pStyle w:val="Default"/>
              <w:rPr>
                <w:sz w:val="22"/>
                <w:szCs w:val="22"/>
              </w:rPr>
            </w:pPr>
            <w:r>
              <w:rPr>
                <w:sz w:val="22"/>
                <w:szCs w:val="22"/>
              </w:rPr>
              <w:t>Bex Lovewell</w:t>
            </w:r>
          </w:p>
          <w:p w14:paraId="16D9EC2C" w14:textId="75668C02" w:rsidR="00B74675" w:rsidRDefault="00B74675" w:rsidP="00710F97">
            <w:r>
              <w:t>Bex.lovewell@</w:t>
            </w:r>
            <w:r w:rsidR="00814EFC">
              <w:t>deltservices.o.uk</w:t>
            </w:r>
          </w:p>
          <w:p w14:paraId="5C296317" w14:textId="77777777" w:rsidR="00710F97" w:rsidRDefault="00710F97" w:rsidP="00710F97"/>
          <w:p w14:paraId="425E6EBD" w14:textId="4153BC83" w:rsidR="00440ECD" w:rsidRPr="006E5EB2" w:rsidRDefault="00440ECD" w:rsidP="00710F97">
            <w:pPr>
              <w:rPr>
                <w:rFonts w:cstheme="minorHAnsi"/>
              </w:rPr>
            </w:pP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w:t>
            </w:r>
            <w:r w:rsidRPr="00F53D5F">
              <w:rPr>
                <w:rFonts w:cstheme="minorHAnsi"/>
                <w:color w:val="000000"/>
                <w:lang w:eastAsia="en-GB"/>
              </w:rPr>
              <w:lastRenderedPageBreak/>
              <w:t xml:space="preserve">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lastRenderedPageBreak/>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14:paraId="6774EB74" w14:textId="77777777" w:rsidR="00440ECD" w:rsidRDefault="00440ECD" w:rsidP="004F7429">
            <w:pPr>
              <w:rPr>
                <w:rFonts w:cstheme="minorHAnsi"/>
                <w:color w:val="FF0000"/>
                <w:lang w:eastAsia="en-GB"/>
              </w:rPr>
            </w:pPr>
          </w:p>
          <w:p w14:paraId="28D29B49" w14:textId="77777777" w:rsidR="00710F97" w:rsidRDefault="00710F97" w:rsidP="00710F97">
            <w:pPr>
              <w:pStyle w:val="Default"/>
              <w:rPr>
                <w:sz w:val="22"/>
                <w:szCs w:val="22"/>
              </w:rPr>
            </w:pPr>
            <w:r>
              <w:rPr>
                <w:sz w:val="22"/>
                <w:szCs w:val="22"/>
              </w:rPr>
              <w:t xml:space="preserve">Local and national healthcare services – e.g. Derriford Hospital, Livewell Southwest </w:t>
            </w:r>
          </w:p>
          <w:p w14:paraId="2541EB4B" w14:textId="77777777" w:rsidR="00710F97" w:rsidRDefault="00710F97" w:rsidP="004F7429">
            <w:pPr>
              <w:rPr>
                <w:rFonts w:cstheme="minorHAnsi"/>
                <w:color w:val="FF0000"/>
                <w:lang w:eastAsia="en-GB"/>
              </w:rPr>
            </w:pPr>
          </w:p>
          <w:p w14:paraId="415956C4" w14:textId="27C982EC" w:rsidR="00710F97" w:rsidRDefault="00710F97" w:rsidP="004F7429">
            <w:pPr>
              <w:rPr>
                <w:rFonts w:cstheme="minorHAnsi"/>
                <w:color w:val="FF0000"/>
                <w:lang w:eastAsia="en-GB"/>
              </w:rPr>
            </w:pPr>
          </w:p>
          <w:p w14:paraId="0B79B9C7" w14:textId="2BF66D3D" w:rsidR="00440ECD" w:rsidRPr="00835A5E" w:rsidRDefault="00440ECD" w:rsidP="004F7429">
            <w:pPr>
              <w:rPr>
                <w:rFonts w:cstheme="minorHAnsi"/>
                <w:color w:val="FF0000"/>
                <w:lang w:eastAsia="en-GB"/>
              </w:rPr>
            </w:pPr>
          </w:p>
          <w:p w14:paraId="57D8CBB4" w14:textId="77777777" w:rsidR="00440ECD" w:rsidRPr="006E5EB2" w:rsidRDefault="00440ECD" w:rsidP="004F7429">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5068600C" w:rsidR="00440ECD" w:rsidRPr="004147E2" w:rsidRDefault="00440ECD" w:rsidP="00440ECD">
            <w:pPr>
              <w:pStyle w:val="ListParagraph"/>
              <w:numPr>
                <w:ilvl w:val="0"/>
                <w:numId w:val="8"/>
              </w:numPr>
              <w:rPr>
                <w:rFonts w:cstheme="minorHAnsi"/>
              </w:rPr>
            </w:pPr>
            <w:r w:rsidRPr="004147E2">
              <w:rPr>
                <w:rFonts w:cstheme="minorHAnsi"/>
              </w:rPr>
              <w:t xml:space="preserve">The information will be shared with the local safeguarding service </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t>Right to access and correct</w:t>
            </w:r>
          </w:p>
        </w:tc>
        <w:tc>
          <w:tcPr>
            <w:tcW w:w="6611" w:type="dxa"/>
          </w:tcPr>
          <w:p w14:paraId="7B8A3195" w14:textId="014655F4" w:rsidR="00440ECD"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 or look at our ‘subject access request’ p</w:t>
            </w:r>
            <w:r w:rsidR="00710F97">
              <w:rPr>
                <w:rFonts w:cstheme="minorHAnsi"/>
                <w:color w:val="000000"/>
                <w:lang w:eastAsia="en-GB"/>
              </w:rPr>
              <w:t>olicy on the practice website .</w:t>
            </w:r>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2"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710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3F25D5"/>
    <w:multiLevelType w:val="hybridMultilevel"/>
    <w:tmpl w:val="A1C8A3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CF7126"/>
    <w:multiLevelType w:val="hybridMultilevel"/>
    <w:tmpl w:val="544319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749DD"/>
    <w:multiLevelType w:val="hybridMultilevel"/>
    <w:tmpl w:val="F49F33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0E4D595"/>
    <w:multiLevelType w:val="hybridMultilevel"/>
    <w:tmpl w:val="238E83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6C23D9"/>
    <w:multiLevelType w:val="hybridMultilevel"/>
    <w:tmpl w:val="74E846A4"/>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0">
    <w:nsid w:val="5D985F40"/>
    <w:multiLevelType w:val="hybridMultilevel"/>
    <w:tmpl w:val="B104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4"/>
  </w:num>
  <w:num w:numId="4">
    <w:abstractNumId w:val="7"/>
  </w:num>
  <w:num w:numId="5">
    <w:abstractNumId w:val="12"/>
  </w:num>
  <w:num w:numId="6">
    <w:abstractNumId w:val="8"/>
  </w:num>
  <w:num w:numId="7">
    <w:abstractNumId w:val="6"/>
  </w:num>
  <w:num w:numId="8">
    <w:abstractNumId w:val="2"/>
  </w:num>
  <w:num w:numId="9">
    <w:abstractNumId w:val="13"/>
  </w:num>
  <w:num w:numId="10">
    <w:abstractNumId w:val="5"/>
  </w:num>
  <w:num w:numId="11">
    <w:abstractNumId w:val="1"/>
  </w:num>
  <w:num w:numId="12">
    <w:abstractNumId w:val="3"/>
  </w:num>
  <w:num w:numId="13">
    <w:abstractNumId w:val="10"/>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440ECD"/>
    <w:rsid w:val="0044335B"/>
    <w:rsid w:val="00472287"/>
    <w:rsid w:val="004B5855"/>
    <w:rsid w:val="00647F5C"/>
    <w:rsid w:val="00710F97"/>
    <w:rsid w:val="00814EFC"/>
    <w:rsid w:val="009907D0"/>
    <w:rsid w:val="00B74675"/>
    <w:rsid w:val="00B750C7"/>
    <w:rsid w:val="00CC1E6B"/>
    <w:rsid w:val="00E14649"/>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customStyle="1" w:styleId="Default">
    <w:name w:val="Default"/>
    <w:rsid w:val="00E1464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customStyle="1" w:styleId="Default">
    <w:name w:val="Default"/>
    <w:rsid w:val="00E1464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summary-care-record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digital.nhs.uk/summary-care-records%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FA1E1-FFF9-43FF-952C-522DA4F47AA7}">
  <ds:schemaRefs>
    <ds:schemaRef ds:uri="http://schemas.openxmlformats.org/package/2006/metadata/core-properties"/>
    <ds:schemaRef ds:uri="http://purl.org/dc/elements/1.1/"/>
    <ds:schemaRef ds:uri="http://purl.org/dc/dcmitype/"/>
    <ds:schemaRef ds:uri="http://purl.org/dc/terms/"/>
    <ds:schemaRef ds:uri="13e47fb3-5400-4697-b3cb-741c73a8ebbd"/>
    <ds:schemaRef ds:uri="http://schemas.microsoft.com/office/infopath/2007/PartnerControls"/>
    <ds:schemaRef ds:uri="http://schemas.microsoft.com/office/2006/documentManagement/types"/>
    <ds:schemaRef ds:uri="c2efe0ad-e471-4465-94ab-c832b74aba9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641591-467B-495E-94D3-664BF3F6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Polly Waterman</cp:lastModifiedBy>
  <cp:revision>2</cp:revision>
  <dcterms:created xsi:type="dcterms:W3CDTF">2020-04-23T11:54:00Z</dcterms:created>
  <dcterms:modified xsi:type="dcterms:W3CDTF">2020-04-23T11:54:00Z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